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36283C56" w:rsidR="007967C7" w:rsidRPr="00081D95" w:rsidRDefault="00081D95" w:rsidP="00081D95">
            <w:pPr>
              <w:rPr>
                <w:rFonts w:ascii="Arial" w:hAnsi="Arial" w:cs="Arial"/>
                <w:b/>
                <w:color w:val="FF0066"/>
                <w:sz w:val="32"/>
                <w:szCs w:val="24"/>
              </w:rPr>
            </w:pPr>
            <w:r>
              <w:rPr>
                <w:rFonts w:ascii="Arial" w:hAnsi="Arial" w:cs="Arial"/>
                <w:b/>
                <w:sz w:val="28"/>
                <w:szCs w:val="24"/>
              </w:rPr>
              <w:t xml:space="preserve">        THE ROEHAMPTON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0961AD0C" w14:textId="77777777" w:rsidR="00797BA2" w:rsidRDefault="00101427" w:rsidP="00797BA2">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216D55AB" w:rsidR="007967C7" w:rsidRPr="00797BA2" w:rsidRDefault="00797BA2" w:rsidP="00797BA2">
            <w:pPr>
              <w:spacing w:after="300" w:line="562" w:lineRule="atLeast"/>
              <w:rPr>
                <w:rFonts w:ascii="Arial" w:hAnsi="Arial" w:cs="Arial"/>
                <w:b/>
                <w:sz w:val="32"/>
                <w:szCs w:val="32"/>
                <w:u w:val="single"/>
              </w:rPr>
            </w:pPr>
            <w:r>
              <w:rPr>
                <w:rFonts w:ascii="Arial" w:hAnsi="Arial" w:cs="Arial"/>
                <w:sz w:val="28"/>
                <w:szCs w:val="24"/>
              </w:rPr>
              <w:t xml:space="preserve">               </w:t>
            </w:r>
            <w:r w:rsidRPr="00797BA2">
              <w:rPr>
                <w:rFonts w:ascii="Arial" w:hAnsi="Arial" w:cs="Arial"/>
                <w:b/>
                <w:sz w:val="32"/>
                <w:szCs w:val="32"/>
                <w:u w:val="single"/>
              </w:rPr>
              <w:t xml:space="preserve"> Z9744385</w:t>
            </w:r>
            <w:bookmarkStart w:id="0" w:name="_GoBack"/>
            <w:bookmarkEnd w:id="0"/>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7AC18EDD" w:rsidR="007967C7" w:rsidRDefault="00101427">
            <w:pPr>
              <w:spacing w:after="0" w:line="235" w:lineRule="auto"/>
              <w:ind w:right="260"/>
            </w:pPr>
            <w:r>
              <w:rPr>
                <w:rFonts w:ascii="Arial" w:hAnsi="Arial" w:cs="Arial"/>
                <w:sz w:val="28"/>
                <w:szCs w:val="24"/>
              </w:rPr>
              <w:t>For more information you can contact the Practice Manager or Data Protection officer</w:t>
            </w:r>
            <w:r w:rsidR="002F04EB">
              <w:rPr>
                <w:rFonts w:ascii="Arial" w:hAnsi="Arial" w:cs="Arial"/>
                <w:sz w:val="28"/>
                <w:szCs w:val="24"/>
              </w:rPr>
              <w:t xml:space="preserve"> via the Practice.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8"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64256" w14:textId="77777777" w:rsidR="00944589" w:rsidRDefault="00944589">
      <w:pPr>
        <w:spacing w:after="0" w:line="240" w:lineRule="auto"/>
      </w:pPr>
      <w:r>
        <w:separator/>
      </w:r>
    </w:p>
  </w:endnote>
  <w:endnote w:type="continuationSeparator" w:id="0">
    <w:p w14:paraId="7D58926D" w14:textId="77777777" w:rsidR="00944589" w:rsidRDefault="00944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C6660" w14:textId="77777777" w:rsidR="00944589" w:rsidRDefault="00944589">
      <w:pPr>
        <w:spacing w:after="0" w:line="240" w:lineRule="auto"/>
      </w:pPr>
      <w:r>
        <w:rPr>
          <w:color w:val="000000"/>
        </w:rPr>
        <w:separator/>
      </w:r>
    </w:p>
  </w:footnote>
  <w:footnote w:type="continuationSeparator" w:id="0">
    <w:p w14:paraId="5AE6A5E6" w14:textId="77777777" w:rsidR="00944589" w:rsidRDefault="009445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C7"/>
    <w:rsid w:val="00081D95"/>
    <w:rsid w:val="00101427"/>
    <w:rsid w:val="00226B23"/>
    <w:rsid w:val="0023680A"/>
    <w:rsid w:val="002F04EB"/>
    <w:rsid w:val="00421D4F"/>
    <w:rsid w:val="00520699"/>
    <w:rsid w:val="007967C7"/>
    <w:rsid w:val="00797BA2"/>
    <w:rsid w:val="00944589"/>
    <w:rsid w:val="00AC1A59"/>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mailto:casework@ico.org.uk"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5288</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Hughes Tammy (WPCT)</cp:lastModifiedBy>
  <cp:revision>3</cp:revision>
  <dcterms:created xsi:type="dcterms:W3CDTF">2020-09-18T12:22:00Z</dcterms:created>
  <dcterms:modified xsi:type="dcterms:W3CDTF">2020-09-18T12:48:00Z</dcterms:modified>
</cp:coreProperties>
</file>